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D" w:rsidRDefault="000E286D" w:rsidP="009105AF">
      <w:pPr>
        <w:pStyle w:val="42"/>
        <w:framePr w:w="5248" w:h="1473" w:hRule="exact" w:wrap="none" w:vAnchor="page" w:hAnchor="page" w:x="137" w:y="261"/>
        <w:spacing w:before="0" w:line="240" w:lineRule="auto"/>
        <w:ind w:right="60"/>
        <w:jc w:val="left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0E286D" w:rsidRPr="00837C91" w:rsidRDefault="000E286D" w:rsidP="009105AF">
      <w:pPr>
        <w:pStyle w:val="42"/>
        <w:framePr w:w="5248" w:h="1473" w:hRule="exact" w:wrap="none" w:vAnchor="page" w:hAnchor="page" w:x="137" w:y="261"/>
        <w:spacing w:before="0" w:line="240" w:lineRule="auto"/>
        <w:ind w:right="60"/>
        <w:rPr>
          <w:rFonts w:ascii="Times New Roman" w:hAnsi="Times New Roman" w:cs="Times New Roman"/>
          <w:b/>
          <w:i w:val="0"/>
          <w:sz w:val="36"/>
          <w:szCs w:val="36"/>
        </w:rPr>
      </w:pPr>
      <w:r w:rsidRPr="00837C91">
        <w:rPr>
          <w:rFonts w:ascii="Times New Roman" w:hAnsi="Times New Roman" w:cs="Times New Roman"/>
          <w:b/>
          <w:i w:val="0"/>
          <w:sz w:val="36"/>
          <w:szCs w:val="36"/>
        </w:rPr>
        <w:t>Вакцинация. Защитите себя и своего ребенка</w:t>
      </w:r>
    </w:p>
    <w:p w:rsidR="000E286D" w:rsidRPr="00970473" w:rsidRDefault="000E286D" w:rsidP="00970473">
      <w:pPr>
        <w:pStyle w:val="27"/>
        <w:framePr w:w="5424" w:h="8370" w:hRule="exact" w:wrap="none" w:vAnchor="page" w:hAnchor="page" w:x="69" w:y="2159"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r w:rsidRPr="00970473">
        <w:rPr>
          <w:sz w:val="28"/>
          <w:szCs w:val="28"/>
        </w:rPr>
        <w:t>Полиомиелит</w:t>
      </w:r>
    </w:p>
    <w:p w:rsidR="000E286D" w:rsidRPr="00970473" w:rsidRDefault="00B85B44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2352675</wp:posOffset>
            </wp:positionH>
            <wp:positionV relativeFrom="page">
              <wp:posOffset>3053080</wp:posOffset>
            </wp:positionV>
            <wp:extent cx="951865" cy="1413510"/>
            <wp:effectExtent l="19050" t="0" r="635" b="0"/>
            <wp:wrapNone/>
            <wp:docPr id="2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86D" w:rsidRPr="00970473">
        <w:rPr>
          <w:sz w:val="22"/>
          <w:szCs w:val="22"/>
        </w:rPr>
        <w:t>Причиной полиомиелита является вирус, который поражает нервную систему. Вирус попадает в организм через рот и размножается в кишечнике. Передается фекально-оральным путем. Источником инфекции чаще всего становится пища или питьевая вода, зараженная в результате несоблюдения правил личной гигиены, плохих санитарных условий или плохого контроля за сточными водами. Вирус полиомиелита также распространяется при кашле и чихании.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33"/>
        <w:framePr w:w="5424" w:h="8370" w:hRule="exact" w:wrap="none" w:vAnchor="page" w:hAnchor="page" w:x="69" w:y="2159"/>
        <w:shd w:val="clear" w:color="auto" w:fill="auto"/>
        <w:spacing w:line="240" w:lineRule="auto"/>
        <w:ind w:left="40"/>
        <w:rPr>
          <w:b/>
          <w:i w:val="0"/>
          <w:sz w:val="22"/>
          <w:szCs w:val="22"/>
        </w:rPr>
      </w:pPr>
      <w:r w:rsidRPr="00970473">
        <w:rPr>
          <w:b/>
          <w:i w:val="0"/>
          <w:sz w:val="22"/>
          <w:szCs w:val="22"/>
        </w:rPr>
        <w:t>Признаки и симптомы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температура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утомляемость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головная боль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рвота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numPr>
          <w:ilvl w:val="0"/>
          <w:numId w:val="12"/>
        </w:numPr>
        <w:shd w:val="clear" w:color="auto" w:fill="auto"/>
        <w:spacing w:line="240" w:lineRule="auto"/>
        <w:ind w:right="60"/>
        <w:rPr>
          <w:sz w:val="22"/>
          <w:szCs w:val="22"/>
        </w:rPr>
      </w:pPr>
      <w:r w:rsidRPr="00970473">
        <w:rPr>
          <w:sz w:val="22"/>
          <w:szCs w:val="22"/>
        </w:rPr>
        <w:t>ригидность шеи и боль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0" w:right="60"/>
        <w:rPr>
          <w:sz w:val="22"/>
          <w:szCs w:val="22"/>
        </w:rPr>
      </w:pPr>
      <w:r w:rsidRPr="00970473">
        <w:rPr>
          <w:sz w:val="22"/>
          <w:szCs w:val="22"/>
        </w:rPr>
        <w:t>в конечностях.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970473">
        <w:rPr>
          <w:sz w:val="22"/>
          <w:szCs w:val="22"/>
        </w:rPr>
        <w:t>Полиомиелит в основном поражает детей, но может также привести к параличу у подростков и взрослых, не обладающих иммунитетом.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  <w:r w:rsidRPr="00970473">
        <w:rPr>
          <w:sz w:val="22"/>
          <w:szCs w:val="22"/>
        </w:rPr>
        <w:t>Полиомиелит может вызвать полный паралич в течение нескольких часов, так как болезнь поражает спинной и /или головной мозг. Такой паралич может быть необратимым. В случае паралича может возникнуть неподвижность дыхательных мышц, что приводит к смерти.</w:t>
      </w: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rPr>
          <w:sz w:val="22"/>
          <w:szCs w:val="22"/>
        </w:rPr>
      </w:pPr>
    </w:p>
    <w:p w:rsidR="000E286D" w:rsidRPr="00970473" w:rsidRDefault="000E286D" w:rsidP="00970473">
      <w:pPr>
        <w:pStyle w:val="25"/>
        <w:framePr w:w="5424" w:h="8370" w:hRule="exact" w:wrap="none" w:vAnchor="page" w:hAnchor="page" w:x="69" w:y="2159"/>
        <w:shd w:val="clear" w:color="auto" w:fill="auto"/>
        <w:spacing w:line="240" w:lineRule="auto"/>
        <w:ind w:left="40" w:right="60"/>
        <w:jc w:val="center"/>
        <w:rPr>
          <w:b/>
          <w:i/>
          <w:sz w:val="22"/>
          <w:szCs w:val="22"/>
        </w:rPr>
      </w:pPr>
      <w:r w:rsidRPr="00970473">
        <w:rPr>
          <w:rStyle w:val="ae"/>
          <w:b/>
          <w:i w:val="0"/>
          <w:sz w:val="22"/>
          <w:szCs w:val="22"/>
        </w:rPr>
        <w:t>Специфическоголечения против полиомиелита не существует.</w:t>
      </w:r>
    </w:p>
    <w:p w:rsidR="000E286D" w:rsidRPr="00970473" w:rsidRDefault="000E286D" w:rsidP="00970473">
      <w:pPr>
        <w:pStyle w:val="27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jc w:val="center"/>
        <w:rPr>
          <w:sz w:val="28"/>
          <w:szCs w:val="28"/>
        </w:rPr>
      </w:pPr>
      <w:r w:rsidRPr="00970473">
        <w:rPr>
          <w:sz w:val="28"/>
          <w:szCs w:val="28"/>
        </w:rPr>
        <w:t xml:space="preserve">Гемофильная инфекцией типа </w:t>
      </w:r>
      <w:r w:rsidRPr="00970473">
        <w:rPr>
          <w:sz w:val="28"/>
          <w:szCs w:val="28"/>
          <w:lang w:val="en-US"/>
        </w:rPr>
        <w:t>b</w:t>
      </w:r>
      <w:r w:rsidRPr="00970473">
        <w:rPr>
          <w:sz w:val="28"/>
          <w:szCs w:val="28"/>
        </w:rPr>
        <w:t>(</w:t>
      </w:r>
      <w:r w:rsidRPr="00970473">
        <w:rPr>
          <w:sz w:val="28"/>
          <w:szCs w:val="28"/>
          <w:lang w:val="en-US"/>
        </w:rPr>
        <w:t>Hib</w:t>
      </w:r>
      <w:r w:rsidRPr="00970473">
        <w:rPr>
          <w:sz w:val="28"/>
          <w:szCs w:val="28"/>
        </w:rPr>
        <w:t>)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Гемофильная инфекция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вызывается бактерией. Обычно бактерия находятся в носоглотке человека и не вызывают заболевание. Но если бактерия попадает в легкие или в кровь, человек может заболеть. Болезнь распространяется при кашле и чихании заболевшего.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</w:p>
    <w:p w:rsidR="000E286D" w:rsidRPr="00970473" w:rsidRDefault="000E286D" w:rsidP="00970473">
      <w:pPr>
        <w:pStyle w:val="33"/>
        <w:framePr w:w="5390" w:h="8158" w:hRule="exact" w:wrap="none" w:vAnchor="page" w:hAnchor="page" w:x="5739" w:y="2053"/>
        <w:shd w:val="clear" w:color="auto" w:fill="auto"/>
        <w:spacing w:line="240" w:lineRule="auto"/>
        <w:ind w:left="40"/>
        <w:rPr>
          <w:b/>
          <w:i w:val="0"/>
          <w:sz w:val="22"/>
          <w:szCs w:val="22"/>
        </w:rPr>
      </w:pPr>
      <w:r w:rsidRPr="00970473">
        <w:rPr>
          <w:b/>
          <w:i w:val="0"/>
          <w:sz w:val="22"/>
          <w:szCs w:val="22"/>
        </w:rPr>
        <w:t>Признаки и симптомы</w:t>
      </w: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Симптомы заболевания зависят от того, какая часть тела поражена. Температура характерна для всех форм заболевания. Наиболее распространенным типом гемофильной инфекции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является менингит, в числе симптомов которого ригидность затылочных мышц, головная боль, рвота и потеря координации. В других случаях эта инфекция может вызвать затрудненное дыхание и глотание, кашель, фарингит, боли в грудной клетке и головную боль.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 xml:space="preserve">Гемофильная инфекция типа </w:t>
      </w:r>
      <w:r w:rsidRPr="00970473">
        <w:rPr>
          <w:sz w:val="22"/>
          <w:szCs w:val="22"/>
          <w:lang w:val="en-US"/>
        </w:rPr>
        <w:t>b</w:t>
      </w:r>
      <w:r w:rsidRPr="00970473">
        <w:rPr>
          <w:sz w:val="22"/>
          <w:szCs w:val="22"/>
        </w:rPr>
        <w:t xml:space="preserve"> можетвызвать: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менингит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эпиглоттит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пневмонию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остеомиелит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numPr>
          <w:ilvl w:val="0"/>
          <w:numId w:val="12"/>
        </w:numPr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970473">
        <w:rPr>
          <w:b w:val="0"/>
          <w:sz w:val="22"/>
          <w:szCs w:val="22"/>
        </w:rPr>
        <w:t>целлюлит</w:t>
      </w:r>
    </w:p>
    <w:p w:rsidR="000E286D" w:rsidRPr="00970473" w:rsidRDefault="000E286D" w:rsidP="00970473">
      <w:pPr>
        <w:pStyle w:val="52"/>
        <w:framePr w:w="5390" w:h="8158" w:hRule="exact" w:wrap="none" w:vAnchor="page" w:hAnchor="page" w:x="5739" w:y="2053"/>
        <w:shd w:val="clear" w:color="auto" w:fill="auto"/>
        <w:spacing w:before="0" w:line="240" w:lineRule="auto"/>
        <w:ind w:left="400"/>
        <w:rPr>
          <w:b w:val="0"/>
          <w:sz w:val="22"/>
          <w:szCs w:val="22"/>
        </w:rPr>
      </w:pPr>
    </w:p>
    <w:p w:rsidR="000E286D" w:rsidRPr="00970473" w:rsidRDefault="000E286D" w:rsidP="00970473">
      <w:pPr>
        <w:pStyle w:val="25"/>
        <w:framePr w:w="5390" w:h="8158" w:hRule="exact" w:wrap="none" w:vAnchor="page" w:hAnchor="page" w:x="5739" w:y="2053"/>
        <w:shd w:val="clear" w:color="auto" w:fill="auto"/>
        <w:spacing w:line="240" w:lineRule="auto"/>
        <w:ind w:left="40" w:right="20"/>
        <w:rPr>
          <w:sz w:val="22"/>
          <w:szCs w:val="22"/>
        </w:rPr>
      </w:pPr>
      <w:r w:rsidRPr="00970473">
        <w:rPr>
          <w:sz w:val="22"/>
          <w:szCs w:val="22"/>
        </w:rPr>
        <w:t>Заболевание может развиваться быстро, а менингит и эпиглоттит могут привести к летальному исходу. Выжившие после менингита дети могут страдать повреждением мозга и глухотой. Большинство детей с этим заболеванием нуждаются в госпитализации. Даже при условии лечения остается риск летального исхода.</w:t>
      </w:r>
    </w:p>
    <w:p w:rsidR="000E286D" w:rsidRPr="00970473" w:rsidRDefault="000E286D" w:rsidP="00970473">
      <w:pPr>
        <w:pStyle w:val="6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73">
        <w:rPr>
          <w:rFonts w:ascii="Times New Roman" w:hAnsi="Times New Roman" w:cs="Times New Roman"/>
          <w:b/>
          <w:sz w:val="28"/>
          <w:szCs w:val="28"/>
        </w:rPr>
        <w:t>Пневмококковая инфекция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 xml:space="preserve">Бактерия </w:t>
      </w:r>
      <w:r w:rsidRPr="00E5328C">
        <w:rPr>
          <w:sz w:val="20"/>
          <w:szCs w:val="20"/>
          <w:lang w:val="en-US"/>
        </w:rPr>
        <w:t>Streptococcuspneumoniae</w:t>
      </w:r>
      <w:r w:rsidRPr="00E5328C">
        <w:rPr>
          <w:sz w:val="20"/>
          <w:szCs w:val="20"/>
        </w:rPr>
        <w:t xml:space="preserve"> вызывает пневмококковое заболевание. Заболевание распространяется воздушно-капельным путем; например при кашле и чихании.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72"/>
        <w:framePr w:w="5324" w:h="8476" w:hRule="exact" w:wrap="none" w:vAnchor="page" w:hAnchor="page" w:x="11229" w:y="2053"/>
        <w:shd w:val="clear" w:color="auto" w:fill="auto"/>
        <w:spacing w:line="240" w:lineRule="auto"/>
        <w:rPr>
          <w:b/>
          <w:i w:val="0"/>
          <w:sz w:val="20"/>
          <w:szCs w:val="20"/>
        </w:rPr>
      </w:pPr>
      <w:r w:rsidRPr="00E5328C">
        <w:rPr>
          <w:b/>
          <w:i w:val="0"/>
          <w:sz w:val="20"/>
          <w:szCs w:val="20"/>
        </w:rPr>
        <w:t>Признаки и симптомы</w:t>
      </w:r>
    </w:p>
    <w:p w:rsidR="000E286D" w:rsidRPr="00E5328C" w:rsidRDefault="000E286D" w:rsidP="00E5328C">
      <w:pPr>
        <w:pStyle w:val="5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Существует много видов пневмококковой инфекции, и симптомы зависятот того, какая часть организма поражена. Пневмония (воспаление легких)является наиболее широко распространенной тяжелой формой заболевания. У нее следующие признаки: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температура и озноб,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кашель,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учащенное или затрудненное дыхание,</w:t>
      </w:r>
    </w:p>
    <w:p w:rsidR="000E286D" w:rsidRPr="00E5328C" w:rsidRDefault="000E286D" w:rsidP="00330192">
      <w:pPr>
        <w:pStyle w:val="52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  <w:r w:rsidRPr="00E5328C">
        <w:rPr>
          <w:b w:val="0"/>
          <w:sz w:val="20"/>
          <w:szCs w:val="20"/>
        </w:rPr>
        <w:t>боль в грудной клетке.</w:t>
      </w:r>
    </w:p>
    <w:p w:rsidR="000E286D" w:rsidRPr="00E5328C" w:rsidRDefault="000E286D" w:rsidP="00E5328C">
      <w:pPr>
        <w:pStyle w:val="52"/>
        <w:framePr w:w="5324" w:h="8476" w:hRule="exact" w:wrap="none" w:vAnchor="page" w:hAnchor="page" w:x="11229" w:y="2053"/>
        <w:shd w:val="clear" w:color="auto" w:fill="auto"/>
        <w:spacing w:before="0" w:line="240" w:lineRule="auto"/>
        <w:ind w:right="20"/>
        <w:rPr>
          <w:b w:val="0"/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Еще одной серьезной формой заболевания является вызванный пневмококковой инфекцией менингит, который представляет собой поражение оболочек головного и спинного мозга.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b/>
          <w:sz w:val="20"/>
          <w:szCs w:val="20"/>
        </w:rPr>
      </w:pPr>
      <w:r w:rsidRPr="00E5328C">
        <w:rPr>
          <w:b/>
          <w:sz w:val="20"/>
          <w:szCs w:val="20"/>
        </w:rPr>
        <w:t>Симптомами менингита являются: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ригидность затылочных мышц,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резь в глазах от яркого света,</w:t>
      </w:r>
    </w:p>
    <w:p w:rsidR="000E286D" w:rsidRPr="00E5328C" w:rsidRDefault="00B85B44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9072880</wp:posOffset>
            </wp:positionH>
            <wp:positionV relativeFrom="page">
              <wp:posOffset>5005070</wp:posOffset>
            </wp:positionV>
            <wp:extent cx="1385570" cy="1059815"/>
            <wp:effectExtent l="19050" t="19050" r="24130" b="260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059815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  <a:ln w="19050">
                      <a:solidFill>
                        <a:srgbClr val="EEECE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86D" w:rsidRPr="00E5328C">
        <w:rPr>
          <w:sz w:val="20"/>
          <w:szCs w:val="20"/>
        </w:rPr>
        <w:t>температура,</w:t>
      </w:r>
    </w:p>
    <w:p w:rsidR="000E286D" w:rsidRPr="00E5328C" w:rsidRDefault="000E286D" w:rsidP="00330192">
      <w:pPr>
        <w:pStyle w:val="25"/>
        <w:framePr w:w="5324" w:h="8476" w:hRule="exact" w:wrap="none" w:vAnchor="page" w:hAnchor="page" w:x="11229" w:y="2053"/>
        <w:numPr>
          <w:ilvl w:val="0"/>
          <w:numId w:val="12"/>
        </w:numPr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головная боль</w:t>
      </w:r>
      <w:r w:rsidRPr="00E5328C">
        <w:rPr>
          <w:sz w:val="20"/>
          <w:szCs w:val="20"/>
          <w:lang w:val="en-US"/>
        </w:rPr>
        <w:t>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Менингит, вызванный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пневмококком, приводит к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длительной потере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трудоспособности или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  <w:lang w:val="en-US"/>
        </w:rPr>
      </w:pPr>
      <w:r w:rsidRPr="00E5328C">
        <w:rPr>
          <w:sz w:val="20"/>
          <w:szCs w:val="20"/>
        </w:rPr>
        <w:t>смерти.</w:t>
      </w:r>
    </w:p>
    <w:p w:rsidR="000E286D" w:rsidRPr="00E5328C" w:rsidRDefault="000E286D" w:rsidP="00E5328C">
      <w:pPr>
        <w:pStyle w:val="25"/>
        <w:framePr w:w="5324" w:h="8476" w:hRule="exact" w:wrap="none" w:vAnchor="page" w:hAnchor="page" w:x="11229" w:y="2053"/>
        <w:shd w:val="clear" w:color="auto" w:fill="auto"/>
        <w:spacing w:line="240" w:lineRule="auto"/>
        <w:ind w:right="20"/>
        <w:rPr>
          <w:sz w:val="20"/>
          <w:szCs w:val="20"/>
        </w:rPr>
      </w:pPr>
      <w:r w:rsidRPr="00E5328C">
        <w:rPr>
          <w:sz w:val="20"/>
          <w:szCs w:val="20"/>
        </w:rPr>
        <w:t>Пневмококковыеинфекции иногда трудно поддаются лечению, особенно из-за того, что некоторые бактерии устойчивы к антибиотикам.</w:t>
      </w:r>
    </w:p>
    <w:p w:rsidR="000E286D" w:rsidRDefault="00691CC9" w:rsidP="00AF21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5pt;margin-top:519.4pt;width:751.5pt;height:37.1pt;z-index:251663872">
            <v:textbox>
              <w:txbxContent>
                <w:p w:rsidR="000E286D" w:rsidRPr="00330192" w:rsidRDefault="000E286D" w:rsidP="00330192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330192">
                    <w:rPr>
                      <w:b/>
                      <w:sz w:val="42"/>
                      <w:szCs w:val="42"/>
                    </w:rPr>
                    <w:t>Действуйте. Проверьте свой прививочный статус и своего ребенка сегодня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583.9pt;margin-top:23.1pt;width:242.25pt;height:63.4pt;z-index:251652608;visibility:visible;mso-wrap-edited:f;mso-wrap-distance-left:2.88pt;mso-wrap-distance-top:2.88pt;mso-wrap-distance-right:2.88pt;mso-wrap-distance-bottom:2.88pt;mso-position-horizontal-relative:page;mso-position-vertical-relative:page" strokecolor="#92cddc" strokeweight="1pt" insetpen="t" o:cliptowrap="t">
            <v:fill color2="#b6dde8" focusposition="1" focussize="" focus="100%" type="gradient"/>
            <v:shadow on="t" type="perspective" color="#205867" opacity=".5" offset="1pt" offset2="-3pt"/>
            <o:lock v:ext="edit" shapetype="t"/>
            <v:textbox style="mso-next-textbox:#_x0000_s1029;mso-column-margin:5.7pt" inset="2.85pt,2.85pt,2.85pt,2.85pt">
              <w:txbxContent>
                <w:p w:rsidR="000E286D" w:rsidRPr="009F5CAF" w:rsidRDefault="000E286D" w:rsidP="00A6378F">
                  <w:pPr>
                    <w:pStyle w:val="220"/>
                    <w:shd w:val="clear" w:color="auto" w:fill="auto"/>
                    <w:ind w:right="-68"/>
                    <w:jc w:val="center"/>
                    <w:rPr>
                      <w:sz w:val="36"/>
                      <w:szCs w:val="36"/>
                    </w:rPr>
                  </w:pPr>
                  <w:r w:rsidRPr="009F5CAF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Болезни, предотвращаемые</w:t>
                  </w:r>
                  <w:bookmarkStart w:id="0" w:name="bookmark0"/>
                  <w:r w:rsidRPr="009F5CAF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вакцинацией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307.35pt;margin-top:39.5pt;width:171pt;height:43.65pt;z-index:25165158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0;mso-column-margin:5.7pt;mso-fit-shape-to-text:t" inset="2.85pt,2.85pt,2.85pt,2.85pt">
              <w:txbxContent>
                <w:p w:rsidR="000E286D" w:rsidRPr="009F5CAF" w:rsidRDefault="000E286D">
                  <w:pPr>
                    <w:pStyle w:val="24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Контакты медучреждений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280.95pt;margin-top:5.55pt;width:255.15pt;height:24.2pt;z-index:25165363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1;mso-column-margin:5.7pt" inset="2.85pt,2.85pt,2.85pt,2.85pt">
              <w:txbxContent>
                <w:p w:rsidR="000E286D" w:rsidRPr="00487071" w:rsidRDefault="000E286D">
                  <w:pPr>
                    <w:pStyle w:val="a6"/>
                    <w:rPr>
                      <w:rFonts w:ascii="Times New Roman" w:hAnsi="Times New Roman" w:cs="Times New Roman"/>
                      <w:caps/>
                      <w:sz w:val="32"/>
                      <w:szCs w:val="32"/>
                    </w:rPr>
                  </w:pPr>
                  <w:r w:rsidRPr="00487071">
                    <w:rPr>
                      <w:rFonts w:ascii="Times New Roman" w:hAnsi="Times New Roman" w:cs="Times New Roman"/>
                      <w:caps/>
                      <w:sz w:val="32"/>
                      <w:szCs w:val="32"/>
                    </w:rPr>
                    <w:t>Название организации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2" style="position:absolute;margin-left:341.95pt;margin-top:517.15pt;width:108pt;height:54pt;z-index:251650560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B85B44">
        <w:rPr>
          <w:noProof/>
        </w:rPr>
        <w:drawing>
          <wp:inline distT="0" distB="0" distL="0" distR="0">
            <wp:extent cx="2971800" cy="588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286D" w:rsidRPr="00660F7E">
        <w:br w:type="page"/>
      </w:r>
    </w:p>
    <w:p w:rsidR="000E286D" w:rsidRPr="00660F7E" w:rsidRDefault="00691CC9" w:rsidP="00AF2196">
      <w:r>
        <w:rPr>
          <w:noProof/>
        </w:rPr>
        <w:pict>
          <v:shape id="_x0000_s1033" type="#_x0000_t202" style="position:absolute;margin-left:27.4pt;margin-top:9.5pt;width:793.75pt;height:55.7pt;z-index:251655680;visibility:visible;mso-wrap-edited:f;mso-wrap-distance-left:2.88pt;mso-wrap-distance-top:2.88pt;mso-wrap-distance-right:2.88pt;mso-wrap-distance-bottom:2.88pt;mso-position-horizontal-relative:page;mso-position-vertical-relative:page" strokecolor="#92cddc" strokeweight="1pt" insetpen="t" o:cliptowrap="t">
            <v:fill color2="#b6dde8" focusposition="1" focussize="" focus="100%" type="gradient"/>
            <v:shadow on="t" type="perspective" color="#205867" opacity=".5" offset="1pt" offset2="-3pt"/>
            <o:lock v:ext="edit" shapetype="t"/>
            <v:textbox style="mso-next-textbox:#_x0000_s1033;mso-column-margin:5.7pt" inset="2.85pt,2.85pt,2.85pt,2.85pt">
              <w:txbxContent>
                <w:p w:rsidR="000E286D" w:rsidRPr="001D60B6" w:rsidRDefault="000E286D" w:rsidP="001D60B6">
                  <w:pPr>
                    <w:pStyle w:val="101"/>
                    <w:shd w:val="clear" w:color="auto" w:fill="auto"/>
                    <w:spacing w:after="0"/>
                    <w:ind w:left="20" w:right="340"/>
                    <w:jc w:val="center"/>
                    <w:rPr>
                      <w:rFonts w:ascii="Times New Roman" w:hAnsi="Times New Roman" w:cs="Times New Roman"/>
                      <w:b w:val="0"/>
                    </w:rPr>
                  </w:pPr>
                  <w:r w:rsidRPr="006B336C">
                    <w:rPr>
                      <w:rFonts w:ascii="Times New Roman" w:hAnsi="Times New Roman" w:cs="Times New Roman"/>
                    </w:rPr>
                    <w:t>Вакцины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м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огут предотвратить все заболевания, которые упоминаются в этой памятке, большинство изкоторых могут вызвать серьезные осложнения, а также другие заболевания. Для того, чтобы защитить Вашу</w:t>
                  </w:r>
                  <w:r w:rsidRPr="006B336C">
                    <w:rPr>
                      <w:rFonts w:ascii="Times New Roman" w:hAnsi="Times New Roman" w:cs="Times New Roman"/>
                    </w:rPr>
                    <w:t>семью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о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т заболевания, обеспечьте полную иммунизацию Ваших детей в соответствии с национальным</w:t>
                  </w:r>
                  <w:r w:rsidRPr="006B336C">
                    <w:rPr>
                      <w:rFonts w:ascii="Times New Roman" w:hAnsi="Times New Roman" w:cs="Times New Roman"/>
                    </w:rPr>
                    <w:t>календарем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п</w:t>
                  </w:r>
                  <w:r w:rsidRPr="00963A52">
                    <w:rPr>
                      <w:rFonts w:ascii="Times New Roman" w:hAnsi="Times New Roman" w:cs="Times New Roman"/>
                      <w:b w:val="0"/>
                    </w:rPr>
                    <w:t>рививок.</w:t>
                  </w:r>
                </w:p>
                <w:p w:rsidR="000E286D" w:rsidRPr="00AF2196" w:rsidRDefault="000E286D" w:rsidP="00AF2196"/>
              </w:txbxContent>
            </v:textbox>
            <w10:wrap side="left" anchorx="page" anchory="page"/>
          </v:shape>
        </w:pict>
      </w:r>
    </w:p>
    <w:p w:rsidR="000E286D" w:rsidRPr="00660F7E" w:rsidRDefault="000E286D" w:rsidP="00AF2196"/>
    <w:p w:rsidR="000E286D" w:rsidRPr="00660F7E" w:rsidRDefault="00691CC9" w:rsidP="00AF2196">
      <w:r>
        <w:rPr>
          <w:noProof/>
        </w:rPr>
        <w:pict>
          <v:shape id="_x0000_s1034" type="#_x0000_t202" style="position:absolute;margin-left:7.9pt;margin-top:81.9pt;width:272.85pt;height:460.6pt;z-index:25165465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4;mso-column-margin:5.7pt" inset="2.85pt,2.85pt,2.85pt,2.85pt">
              <w:txbxContent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0473">
                    <w:rPr>
                      <w:rStyle w:val="12"/>
                      <w:b/>
                      <w:sz w:val="28"/>
                      <w:szCs w:val="28"/>
                    </w:rPr>
                    <w:t>Корь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Корь - это очень заразная болезнь, которую вызывает вирус, распространяющийся посредством кашля и чихания при тесном или непосредственном контакте с инфицированными выделениями из носоглотки больного.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Заболевший может распространять вирус, начиная с четвертого дня до появления сыпи и в течение четырех дней с момента ее появления.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ab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rStyle w:val="ab"/>
                      <w:i w:val="0"/>
                      <w:sz w:val="22"/>
                      <w:szCs w:val="22"/>
                    </w:rPr>
                  </w:pPr>
                  <w:r w:rsidRPr="00970473">
                    <w:rPr>
                      <w:rStyle w:val="ab"/>
                      <w:i w:val="0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Ранние признаки включают: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высокую температуру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насморк,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кашель,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воспаленные глаза, слезотечение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мелкие белые пятнышки, которые развиваются на первичной стадии на внутренней стороне щек.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Через несколько дней появляется сыть обычно на лице и верхней части шеи. Сыпь распространяется, в конце концовдостигая рук и ног и держится пять-шесть дней, затем подсыхает.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b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b/>
                      <w:sz w:val="22"/>
                      <w:szCs w:val="22"/>
                    </w:rPr>
                    <w:t>Самыми серьезными осложнениями являются</w:t>
                  </w:r>
                  <w:r w:rsidRPr="00970473">
                    <w:rPr>
                      <w:rStyle w:val="12"/>
                      <w:sz w:val="22"/>
                      <w:szCs w:val="22"/>
                    </w:rPr>
                    <w:t>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слепота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энцефалит (инфекция, которая вызывает отёчность мозга)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color w:val="auto"/>
                      <w:sz w:val="22"/>
                      <w:szCs w:val="22"/>
                      <w:shd w:val="clear" w:color="auto" w:fill="auto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острая диарея и последующее обезвоживание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ушные инфекции</w:t>
                  </w:r>
                </w:p>
                <w:p w:rsidR="000E286D" w:rsidRPr="00970473" w:rsidRDefault="000E286D" w:rsidP="00970473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contextualSpacing/>
                    <w:rPr>
                      <w:rStyle w:val="12"/>
                      <w:color w:val="auto"/>
                      <w:sz w:val="22"/>
                      <w:szCs w:val="22"/>
                      <w:shd w:val="clear" w:color="auto" w:fill="auto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серьезные респираторные инфекции, такие как пневмония.</w:t>
                  </w: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 большинстве тяжелыхслучаев кори, осложнениямогут привести к летальномуисходу.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691CC9" w:rsidP="00AF2196">
      <w:r>
        <w:rPr>
          <w:noProof/>
        </w:rPr>
        <w:pict>
          <v:shape id="_x0000_s1035" type="#_x0000_t202" style="position:absolute;margin-left:558.9pt;margin-top:82.8pt;width:268pt;height:348.4pt;z-index:25165977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5;mso-column-margin:5.7pt" inset="2.85pt,2.85pt,2.85pt,2.85pt">
              <w:txbxContent>
                <w:p w:rsidR="000E286D" w:rsidRPr="00970473" w:rsidRDefault="000E286D" w:rsidP="00A6378F">
                  <w:pPr>
                    <w:pStyle w:val="27"/>
                    <w:shd w:val="clear" w:color="auto" w:fill="auto"/>
                    <w:spacing w:line="240" w:lineRule="auto"/>
                    <w:ind w:left="23"/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970473">
                    <w:rPr>
                      <w:rStyle w:val="20pt"/>
                      <w:b/>
                      <w:sz w:val="28"/>
                      <w:szCs w:val="28"/>
                    </w:rPr>
                    <w:t>Паротит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Паротит передается при вдыхании вируса, выделяемого в воздух при кашле или чихании заболевшим. Вирус может передаваться также через слюну. Паротит может распространяться до появления распухших желез и в течение пяти дней после.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34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температура,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потеря аппетита,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утомляемость,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мышечные боли,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головная боль,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увеличение околоушной слюнной железы; или подчелюстных желез.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660F7E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некоторых болезнь протекает бессимптомно.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большинства детей паротит протекает в легкой форме, однако заболевание может стать причиной серьезных и долгосрочных проблем: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менингит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глухота.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В редких случаях паротит может привести к летальному исходу.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691CC9" w:rsidP="00AF2196">
      <w:r>
        <w:rPr>
          <w:noProof/>
        </w:rPr>
        <w:pict>
          <v:group id="_x0000_s1036" style="position:absolute;margin-left:-3.95pt;margin-top:69.85pt;width:842.3pt;height:6.5pt;z-index:251657728;mso-position-horizontal-relative:page;mso-position-vertical-relative:page" coordorigin="184343,201168" coordsize="84856,822">
            <v:rect id="_x0000_s1037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8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039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0E286D" w:rsidRPr="00660F7E" w:rsidRDefault="00691CC9" w:rsidP="00AF2196">
      <w:r>
        <w:rPr>
          <w:noProof/>
        </w:rPr>
        <w:pict>
          <v:shape id="_x0000_s1040" type="#_x0000_t202" style="position:absolute;margin-left:286.15pt;margin-top:81.9pt;width:271.85pt;height:365.6pt;z-index:25165670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40;mso-column-margin:5.7pt;mso-fit-shape-to-text:t" inset="2.85pt,2.85pt,2.85pt,2.85pt">
              <w:txbxContent>
                <w:p w:rsidR="000E286D" w:rsidRPr="00970473" w:rsidRDefault="000E286D" w:rsidP="00A6378F">
                  <w:pPr>
                    <w:pStyle w:val="25"/>
                    <w:shd w:val="clear" w:color="auto" w:fill="auto"/>
                    <w:tabs>
                      <w:tab w:val="left" w:pos="1460"/>
                    </w:tabs>
                    <w:spacing w:line="240" w:lineRule="auto"/>
                    <w:ind w:left="2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0473">
                    <w:rPr>
                      <w:rStyle w:val="12"/>
                      <w:b/>
                      <w:sz w:val="28"/>
                      <w:szCs w:val="28"/>
                    </w:rPr>
                    <w:t>Краснуха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Краснуха - это вирусное заболевание, которое передается при контакте с заболевшим посредством кашля и чихания. Болезнь особенно заразна в период наличия сыпи, но может передаваться и в течение 7 дней до момента появления сыпи.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Лица, при отсутствии симптомов, все равно могут распространять краснуху.</w:t>
                  </w: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rStyle w:val="34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33"/>
                    <w:shd w:val="clear" w:color="auto" w:fill="auto"/>
                    <w:spacing w:line="240" w:lineRule="auto"/>
                    <w:ind w:left="23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34"/>
                      <w:sz w:val="22"/>
                      <w:szCs w:val="22"/>
                    </w:rPr>
                    <w:t>Признаки и симптомы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легкая лихорадка в течение 1-2 дней,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болезненность и увеличения лимфатических узлов с задней стороны шеи и за ушами.</w:t>
                  </w:r>
                </w:p>
                <w:p w:rsidR="000E286D" w:rsidRPr="00970473" w:rsidRDefault="000E286D" w:rsidP="00330192">
                  <w:pPr>
                    <w:pStyle w:val="25"/>
                    <w:numPr>
                      <w:ilvl w:val="0"/>
                      <w:numId w:val="13"/>
                    </w:numPr>
                    <w:shd w:val="clear" w:color="auto" w:fill="auto"/>
                    <w:spacing w:line="240" w:lineRule="auto"/>
                    <w:ind w:right="20"/>
                    <w:rPr>
                      <w:rStyle w:val="12"/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на лице появляется сыпь, которая распространяется ниже.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/>
                    <w:rPr>
                      <w:rStyle w:val="12"/>
                      <w:sz w:val="22"/>
                      <w:szCs w:val="22"/>
                    </w:rPr>
                  </w:pP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20" w:firstLine="38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Однако некоторые заболевшие краснухой не имеют никаких симптомов.</w:t>
                  </w:r>
                </w:p>
                <w:p w:rsidR="000E286D" w:rsidRPr="00970473" w:rsidRDefault="000E286D" w:rsidP="00A6378F">
                  <w:pPr>
                    <w:pStyle w:val="25"/>
                    <w:shd w:val="clear" w:color="auto" w:fill="auto"/>
                    <w:spacing w:line="240" w:lineRule="auto"/>
                    <w:ind w:left="23" w:right="180" w:firstLine="380"/>
                    <w:rPr>
                      <w:sz w:val="22"/>
                      <w:szCs w:val="22"/>
                    </w:rPr>
                  </w:pPr>
                  <w:r w:rsidRPr="00970473">
                    <w:rPr>
                      <w:rStyle w:val="12"/>
                      <w:sz w:val="22"/>
                      <w:szCs w:val="22"/>
                    </w:rPr>
                    <w:t>У детей краснуха обычно проходит в легкой форме, хотя в редких случаях могут возникнуть серьезные проблемы. Сюда входят мозговые инфекции и кровотечения. Краснуха особенно опасна для плода, если заболевает женщина в период беременности. Синдром врожденной краснухи может стать причиной выкидыша или врожденных дефектов развития, таких как глухота, отставание в психическом развитии и развитии таких органов, как сердце.</w:t>
                  </w:r>
                </w:p>
              </w:txbxContent>
            </v:textbox>
            <w10:wrap side="left" anchorx="page" anchory="page"/>
          </v:shape>
        </w:pict>
      </w:r>
    </w:p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0E286D" w:rsidP="00AF2196"/>
    <w:p w:rsidR="000E286D" w:rsidRPr="00660F7E" w:rsidRDefault="00B85B44" w:rsidP="00AF2196">
      <w:pPr>
        <w:tabs>
          <w:tab w:val="left" w:pos="12935"/>
        </w:tabs>
      </w:pPr>
      <w:bookmarkStart w:id="1" w:name="_GoBack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8158480</wp:posOffset>
            </wp:positionH>
            <wp:positionV relativeFrom="page">
              <wp:posOffset>5547360</wp:posOffset>
            </wp:positionV>
            <wp:extent cx="1828800" cy="1370330"/>
            <wp:effectExtent l="19050" t="0" r="0" b="0"/>
            <wp:wrapNone/>
            <wp:docPr id="17" name="Рисунок 4" descr="Болезнь свинка у мальчиков - Наиболее полная и структурировання библиот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лезнь свинка у мальчиков - Наиболее полная и структурировання библиотека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5467985</wp:posOffset>
            </wp:positionH>
            <wp:positionV relativeFrom="page">
              <wp:posOffset>5543550</wp:posOffset>
            </wp:positionV>
            <wp:extent cx="1234440" cy="1346200"/>
            <wp:effectExtent l="19050" t="0" r="3810" b="0"/>
            <wp:wrapNone/>
            <wp:docPr id="18" name="Рисунок 1" descr="Возможные последствия отказа от приви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зможные последствия отказа от привив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1CC9">
        <w:rPr>
          <w:noProof/>
        </w:rPr>
        <w:pict>
          <v:shape id="_x0000_s1043" type="#_x0000_t202" style="position:absolute;margin-left:-4.5pt;margin-top:248.7pt;width:756pt;height:34.9pt;z-index:251664896;mso-position-horizontal-relative:text;mso-position-vertical-relative:text">
            <v:textbox>
              <w:txbxContent>
                <w:p w:rsidR="000E286D" w:rsidRPr="00330192" w:rsidRDefault="000E286D" w:rsidP="00330192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330192">
                    <w:rPr>
                      <w:b/>
                      <w:sz w:val="42"/>
                      <w:szCs w:val="42"/>
                    </w:rPr>
                    <w:t>Действуйте. Проверьте свой прививочный статус и своего ребенка сегодня</w:t>
                  </w:r>
                </w:p>
              </w:txbxContent>
            </v:textbox>
          </v:shape>
        </w:pict>
      </w:r>
      <w:bookmarkEnd w:id="1"/>
      <w:r w:rsidR="000E286D" w:rsidRPr="00660F7E">
        <w:tab/>
      </w:r>
    </w:p>
    <w:sectPr w:rsidR="000E286D" w:rsidRPr="00660F7E" w:rsidSect="00660F7E">
      <w:pgSz w:w="16839" w:h="11907" w:orient="landscape" w:code="9"/>
      <w:pgMar w:top="568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5pt;height:8.55pt" o:bullet="t">
        <v:imagedata r:id="rId1" o:title=""/>
      </v:shape>
    </w:pict>
  </w:numPicBullet>
  <w:numPicBullet w:numPicBulletId="1">
    <w:pict>
      <v:shape id="_x0000_i1030" type="#_x0000_t75" style="width:8.55pt;height:8.55pt" o:bullet="t">
        <v:imagedata r:id="rId2" o:title=""/>
      </v:shape>
    </w:pict>
  </w:numPicBullet>
  <w:numPicBullet w:numPicBulletId="2">
    <w:pict>
      <v:shape id="_x0000_i1031" type="#_x0000_t75" style="width:8.55pt;height:8.55pt" o:bullet="t">
        <v:imagedata r:id="rId3" o:title=""/>
      </v:shape>
    </w:pict>
  </w:numPicBullet>
  <w:abstractNum w:abstractNumId="0">
    <w:nsid w:val="0F6707C6"/>
    <w:multiLevelType w:val="hybridMultilevel"/>
    <w:tmpl w:val="CEA4FDCE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1A2371EF"/>
    <w:multiLevelType w:val="hybridMultilevel"/>
    <w:tmpl w:val="71845120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0E73"/>
    <w:multiLevelType w:val="hybridMultilevel"/>
    <w:tmpl w:val="FDD22A50"/>
    <w:lvl w:ilvl="0" w:tplc="A3800FEE">
      <w:numFmt w:val="bullet"/>
      <w:lvlText w:val="•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D2D7F33"/>
    <w:multiLevelType w:val="hybridMultilevel"/>
    <w:tmpl w:val="A96AEE50"/>
    <w:lvl w:ilvl="0" w:tplc="833E6A3A">
      <w:numFmt w:val="bullet"/>
      <w:lvlText w:val="•"/>
      <w:lvlJc w:val="left"/>
      <w:pPr>
        <w:ind w:left="3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370B6886"/>
    <w:multiLevelType w:val="hybridMultilevel"/>
    <w:tmpl w:val="5E3CB50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4E7A565D"/>
    <w:multiLevelType w:val="hybridMultilevel"/>
    <w:tmpl w:val="F990D41E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A0A86"/>
    <w:multiLevelType w:val="hybridMultilevel"/>
    <w:tmpl w:val="96EA13EE"/>
    <w:lvl w:ilvl="0" w:tplc="A3800FEE">
      <w:numFmt w:val="bullet"/>
      <w:lvlText w:val="•"/>
      <w:lvlJc w:val="left"/>
      <w:pPr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6E922AC6"/>
    <w:multiLevelType w:val="hybridMultilevel"/>
    <w:tmpl w:val="63BEF15A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6F7B2265"/>
    <w:multiLevelType w:val="hybridMultilevel"/>
    <w:tmpl w:val="4438A2A2"/>
    <w:lvl w:ilvl="0" w:tplc="833E6A3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9365EB1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7BB80882"/>
    <w:multiLevelType w:val="multilevel"/>
    <w:tmpl w:val="9E90A18C"/>
    <w:lvl w:ilvl="0">
      <w:start w:val="1"/>
      <w:numFmt w:val="bullet"/>
      <w:lvlText w:val=""/>
      <w:lvlPicBulletId w:val="0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</w:abstractNum>
  <w:abstractNum w:abstractNumId="11">
    <w:nsid w:val="7E817026"/>
    <w:multiLevelType w:val="hybridMultilevel"/>
    <w:tmpl w:val="58949C5E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7E9A229C"/>
    <w:multiLevelType w:val="hybridMultilevel"/>
    <w:tmpl w:val="E49E3486"/>
    <w:lvl w:ilvl="0" w:tplc="833E6A3A">
      <w:numFmt w:val="bullet"/>
      <w:lvlText w:val="•"/>
      <w:lvlJc w:val="left"/>
      <w:pPr>
        <w:ind w:left="4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attachedTemplate r:id="rId1"/>
  <w:stylePaneFormatFilter w:val="3F01"/>
  <w:defaultTabStop w:val="720"/>
  <w:defaultTableStyle w:val="af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A6378F"/>
    <w:rsid w:val="000226CE"/>
    <w:rsid w:val="000C177B"/>
    <w:rsid w:val="000E286D"/>
    <w:rsid w:val="001948FE"/>
    <w:rsid w:val="001D60B6"/>
    <w:rsid w:val="001E464C"/>
    <w:rsid w:val="00202F32"/>
    <w:rsid w:val="00330192"/>
    <w:rsid w:val="003A1A56"/>
    <w:rsid w:val="003B7F74"/>
    <w:rsid w:val="0046263B"/>
    <w:rsid w:val="00487071"/>
    <w:rsid w:val="004B1E9A"/>
    <w:rsid w:val="00651280"/>
    <w:rsid w:val="00660F7E"/>
    <w:rsid w:val="00691CC9"/>
    <w:rsid w:val="006B336C"/>
    <w:rsid w:val="007976B3"/>
    <w:rsid w:val="00837C91"/>
    <w:rsid w:val="009105AF"/>
    <w:rsid w:val="00963A52"/>
    <w:rsid w:val="00970473"/>
    <w:rsid w:val="00977BA2"/>
    <w:rsid w:val="009828B7"/>
    <w:rsid w:val="009F5CAF"/>
    <w:rsid w:val="00A537EB"/>
    <w:rsid w:val="00A6378F"/>
    <w:rsid w:val="00AF2196"/>
    <w:rsid w:val="00B54715"/>
    <w:rsid w:val="00B85B44"/>
    <w:rsid w:val="00C95BA4"/>
    <w:rsid w:val="00CC027B"/>
    <w:rsid w:val="00D3531A"/>
    <w:rsid w:val="00E5328C"/>
    <w:rsid w:val="00F9338A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192"/>
    <w:pPr>
      <w:spacing w:after="24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330192"/>
    <w:pPr>
      <w:spacing w:after="120"/>
      <w:outlineLvl w:val="1"/>
    </w:pPr>
    <w:rPr>
      <w:i/>
      <w:iCs/>
      <w:kern w:val="28"/>
      <w:sz w:val="28"/>
      <w:szCs w:val="28"/>
    </w:rPr>
  </w:style>
  <w:style w:type="paragraph" w:styleId="3">
    <w:name w:val="heading 3"/>
    <w:basedOn w:val="1"/>
    <w:next w:val="a"/>
    <w:link w:val="30"/>
    <w:uiPriority w:val="99"/>
    <w:qFormat/>
    <w:rsid w:val="00330192"/>
    <w:pPr>
      <w:outlineLvl w:val="2"/>
    </w:pPr>
    <w:rPr>
      <w:kern w:val="28"/>
      <w:sz w:val="26"/>
      <w:szCs w:val="26"/>
    </w:rPr>
  </w:style>
  <w:style w:type="paragraph" w:styleId="4">
    <w:name w:val="heading 4"/>
    <w:basedOn w:val="1"/>
    <w:link w:val="40"/>
    <w:uiPriority w:val="99"/>
    <w:qFormat/>
    <w:rsid w:val="00330192"/>
    <w:pPr>
      <w:outlineLvl w:val="3"/>
    </w:pPr>
    <w:rPr>
      <w:kern w:val="28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30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301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1E464C"/>
    <w:pPr>
      <w:jc w:val="center"/>
      <w:outlineLvl w:val="6"/>
    </w:pPr>
    <w:rPr>
      <w:i/>
      <w:i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1F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1F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1F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1F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1F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1FEE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330192"/>
    <w:rPr>
      <w:rFonts w:cs="Times New Roman"/>
      <w:color w:val="0000FF"/>
      <w:u w:val="single"/>
    </w:rPr>
  </w:style>
  <w:style w:type="character" w:customStyle="1" w:styleId="22">
    <w:name w:val="Заголовок №2 (2)_"/>
    <w:basedOn w:val="a0"/>
    <w:link w:val="220"/>
    <w:uiPriority w:val="99"/>
    <w:locked/>
    <w:rsid w:val="00A6378F"/>
    <w:rPr>
      <w:rFonts w:ascii="Calibri" w:eastAsia="Times New Roman" w:hAnsi="Calibri" w:cs="Calibri"/>
      <w:b/>
      <w:bCs/>
      <w:spacing w:val="9"/>
      <w:sz w:val="34"/>
      <w:szCs w:val="34"/>
      <w:shd w:val="clear" w:color="auto" w:fill="FFFFFF"/>
    </w:rPr>
  </w:style>
  <w:style w:type="character" w:customStyle="1" w:styleId="a4">
    <w:name w:val="Основной текст Знак"/>
    <w:basedOn w:val="a0"/>
    <w:link w:val="a5"/>
    <w:uiPriority w:val="99"/>
    <w:locked/>
    <w:rsid w:val="001E464C"/>
    <w:rPr>
      <w:rFonts w:cs="Times New Roman"/>
      <w:kern w:val="28"/>
      <w:sz w:val="22"/>
      <w:szCs w:val="22"/>
      <w:lang w:val="en-US" w:eastAsia="en-US"/>
    </w:rPr>
  </w:style>
  <w:style w:type="paragraph" w:styleId="a5">
    <w:name w:val="Body Text"/>
    <w:basedOn w:val="a"/>
    <w:link w:val="a4"/>
    <w:uiPriority w:val="99"/>
    <w:rsid w:val="001E464C"/>
    <w:rPr>
      <w:sz w:val="22"/>
      <w:szCs w:val="22"/>
    </w:rPr>
  </w:style>
  <w:style w:type="character" w:customStyle="1" w:styleId="BodyTextChar1">
    <w:name w:val="Body Text Char1"/>
    <w:basedOn w:val="a0"/>
    <w:link w:val="a5"/>
    <w:uiPriority w:val="99"/>
    <w:semiHidden/>
    <w:rsid w:val="00901FEE"/>
    <w:rPr>
      <w:sz w:val="24"/>
      <w:szCs w:val="24"/>
    </w:rPr>
  </w:style>
  <w:style w:type="paragraph" w:styleId="21">
    <w:name w:val="Body Text 2"/>
    <w:basedOn w:val="a"/>
    <w:link w:val="23"/>
    <w:uiPriority w:val="99"/>
    <w:rsid w:val="001E464C"/>
    <w:rPr>
      <w:rFonts w:ascii="Arial" w:hAnsi="Arial" w:cs="Arial"/>
      <w:i/>
      <w:sz w:val="20"/>
      <w:szCs w:val="20"/>
    </w:rPr>
  </w:style>
  <w:style w:type="character" w:customStyle="1" w:styleId="23">
    <w:name w:val="Основной текст 2 Знак"/>
    <w:basedOn w:val="a0"/>
    <w:link w:val="21"/>
    <w:uiPriority w:val="99"/>
    <w:semiHidden/>
    <w:rsid w:val="00901FEE"/>
    <w:rPr>
      <w:sz w:val="24"/>
      <w:szCs w:val="24"/>
    </w:rPr>
  </w:style>
  <w:style w:type="paragraph" w:customStyle="1" w:styleId="11">
    <w:name w:val="Основной текст 1"/>
    <w:uiPriority w:val="99"/>
    <w:rsid w:val="001E464C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/>
    </w:rPr>
  </w:style>
  <w:style w:type="paragraph" w:customStyle="1" w:styleId="a6">
    <w:name w:val="Адрес"/>
    <w:basedOn w:val="a"/>
    <w:uiPriority w:val="99"/>
    <w:rsid w:val="001E464C"/>
    <w:pPr>
      <w:jc w:val="center"/>
    </w:pPr>
    <w:rPr>
      <w:rFonts w:ascii="Arial" w:hAnsi="Arial" w:cs="Arial"/>
      <w:b/>
      <w:bCs/>
      <w:smallCaps/>
      <w:sz w:val="28"/>
      <w:szCs w:val="28"/>
    </w:rPr>
  </w:style>
  <w:style w:type="paragraph" w:customStyle="1" w:styleId="a7">
    <w:name w:val="Ключевая фраза"/>
    <w:uiPriority w:val="99"/>
    <w:rsid w:val="001E464C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/>
    </w:rPr>
  </w:style>
  <w:style w:type="paragraph" w:customStyle="1" w:styleId="24">
    <w:name w:val="Адрес 2"/>
    <w:uiPriority w:val="99"/>
    <w:rsid w:val="001E464C"/>
    <w:pPr>
      <w:jc w:val="center"/>
    </w:pPr>
    <w:rPr>
      <w:rFonts w:ascii="Arial" w:hAnsi="Arial" w:cs="Arial"/>
      <w:kern w:val="28"/>
      <w:sz w:val="22"/>
      <w:szCs w:val="22"/>
      <w:lang w:val="en-US" w:eastAsia="en-US"/>
    </w:rPr>
  </w:style>
  <w:style w:type="paragraph" w:customStyle="1" w:styleId="a8">
    <w:name w:val="Текст заголовка"/>
    <w:basedOn w:val="a"/>
    <w:uiPriority w:val="99"/>
    <w:rsid w:val="001E464C"/>
    <w:pPr>
      <w:jc w:val="center"/>
    </w:pPr>
    <w:rPr>
      <w:rFonts w:ascii="Arial" w:hAnsi="Arial" w:cs="Arial"/>
      <w:i/>
    </w:rPr>
  </w:style>
  <w:style w:type="paragraph" w:customStyle="1" w:styleId="a9">
    <w:name w:val="Название организации"/>
    <w:next w:val="a"/>
    <w:uiPriority w:val="99"/>
    <w:rsid w:val="001E464C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/>
    </w:rPr>
  </w:style>
  <w:style w:type="paragraph" w:customStyle="1" w:styleId="220">
    <w:name w:val="Заголовок №2 (2)"/>
    <w:basedOn w:val="a"/>
    <w:link w:val="22"/>
    <w:uiPriority w:val="99"/>
    <w:rsid w:val="00A6378F"/>
    <w:pPr>
      <w:widowControl w:val="0"/>
      <w:shd w:val="clear" w:color="auto" w:fill="FFFFFF"/>
      <w:spacing w:line="437" w:lineRule="exact"/>
      <w:outlineLvl w:val="1"/>
    </w:pPr>
    <w:rPr>
      <w:rFonts w:ascii="Calibri" w:hAnsi="Calibri" w:cs="Calibri"/>
      <w:b/>
      <w:bCs/>
      <w:spacing w:val="9"/>
      <w:sz w:val="34"/>
      <w:szCs w:val="34"/>
    </w:rPr>
  </w:style>
  <w:style w:type="character" w:customStyle="1" w:styleId="100">
    <w:name w:val="Основной текст (10)_"/>
    <w:basedOn w:val="a0"/>
    <w:link w:val="101"/>
    <w:uiPriority w:val="99"/>
    <w:locked/>
    <w:rsid w:val="00A6378F"/>
    <w:rPr>
      <w:rFonts w:ascii="Calibri" w:eastAsia="Times New Roman" w:hAnsi="Calibri" w:cs="Calibri"/>
      <w:b/>
      <w:bCs/>
      <w:spacing w:val="6"/>
      <w:sz w:val="18"/>
      <w:szCs w:val="18"/>
      <w:shd w:val="clear" w:color="auto" w:fill="FFFFFF"/>
    </w:rPr>
  </w:style>
  <w:style w:type="character" w:customStyle="1" w:styleId="102">
    <w:name w:val="Основной текст (10) + Не полужирный"/>
    <w:aliases w:val="Интервал 0 pt"/>
    <w:basedOn w:val="100"/>
    <w:uiPriority w:val="99"/>
    <w:rsid w:val="00A6378F"/>
    <w:rPr>
      <w:color w:val="000000"/>
      <w:spacing w:val="4"/>
      <w:w w:val="100"/>
      <w:position w:val="0"/>
      <w:lang w:val="ru-RU"/>
    </w:rPr>
  </w:style>
  <w:style w:type="character" w:customStyle="1" w:styleId="31">
    <w:name w:val="Заголовок №3 + Не полужирный"/>
    <w:aliases w:val="Интервал 0 pt4"/>
    <w:basedOn w:val="a0"/>
    <w:uiPriority w:val="99"/>
    <w:rsid w:val="00A6378F"/>
    <w:rPr>
      <w:rFonts w:ascii="Calibri" w:eastAsia="Times New Roman" w:hAnsi="Calibri" w:cs="Calibri"/>
      <w:b/>
      <w:bCs/>
      <w:i/>
      <w:iCs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333pt">
    <w:name w:val="Заголовок №3 + 33 pt"/>
    <w:aliases w:val="Не полужирный,Не курсив,Интервал 0 pt3"/>
    <w:basedOn w:val="a0"/>
    <w:uiPriority w:val="99"/>
    <w:rsid w:val="00A6378F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66"/>
      <w:szCs w:val="66"/>
      <w:u w:val="none"/>
      <w:lang w:val="ru-RU"/>
    </w:rPr>
  </w:style>
  <w:style w:type="paragraph" w:customStyle="1" w:styleId="101">
    <w:name w:val="Основной текст (10)"/>
    <w:basedOn w:val="a"/>
    <w:link w:val="100"/>
    <w:uiPriority w:val="99"/>
    <w:rsid w:val="00A6378F"/>
    <w:pPr>
      <w:widowControl w:val="0"/>
      <w:shd w:val="clear" w:color="auto" w:fill="FFFFFF"/>
      <w:spacing w:after="300" w:line="245" w:lineRule="exact"/>
    </w:pPr>
    <w:rPr>
      <w:rFonts w:ascii="Calibri" w:hAnsi="Calibri" w:cs="Calibri"/>
      <w:b/>
      <w:bCs/>
      <w:spacing w:val="6"/>
    </w:rPr>
  </w:style>
  <w:style w:type="character" w:customStyle="1" w:styleId="aa">
    <w:name w:val="Основной текст_"/>
    <w:basedOn w:val="a0"/>
    <w:link w:val="25"/>
    <w:uiPriority w:val="99"/>
    <w:locked/>
    <w:rsid w:val="00A6378F"/>
    <w:rPr>
      <w:rFonts w:cs="Times New Roman"/>
      <w:spacing w:val="5"/>
      <w:sz w:val="14"/>
      <w:szCs w:val="14"/>
      <w:shd w:val="clear" w:color="auto" w:fill="FFFFFF"/>
    </w:rPr>
  </w:style>
  <w:style w:type="character" w:customStyle="1" w:styleId="12">
    <w:name w:val="Основной текст1"/>
    <w:basedOn w:val="aa"/>
    <w:uiPriority w:val="99"/>
    <w:rsid w:val="00A6378F"/>
    <w:rPr>
      <w:color w:val="000000"/>
      <w:w w:val="100"/>
      <w:position w:val="0"/>
      <w:lang w:val="ru-RU"/>
    </w:rPr>
  </w:style>
  <w:style w:type="paragraph" w:customStyle="1" w:styleId="25">
    <w:name w:val="Основной текст2"/>
    <w:basedOn w:val="a"/>
    <w:link w:val="aa"/>
    <w:uiPriority w:val="99"/>
    <w:rsid w:val="00A6378F"/>
    <w:pPr>
      <w:widowControl w:val="0"/>
      <w:shd w:val="clear" w:color="auto" w:fill="FFFFFF"/>
      <w:spacing w:line="206" w:lineRule="exact"/>
    </w:pPr>
    <w:rPr>
      <w:spacing w:val="5"/>
      <w:sz w:val="14"/>
      <w:szCs w:val="14"/>
    </w:rPr>
  </w:style>
  <w:style w:type="character" w:customStyle="1" w:styleId="ab">
    <w:name w:val="Основной текст + Полужирный"/>
    <w:aliases w:val="Курсив,Интервал 0 pt2"/>
    <w:basedOn w:val="aa"/>
    <w:uiPriority w:val="99"/>
    <w:rsid w:val="00A6378F"/>
    <w:rPr>
      <w:rFonts w:ascii="Times New Roman" w:hAnsi="Times New Roman"/>
      <w:b/>
      <w:bCs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32">
    <w:name w:val="Основной текст (3)_"/>
    <w:basedOn w:val="a0"/>
    <w:link w:val="33"/>
    <w:uiPriority w:val="99"/>
    <w:locked/>
    <w:rsid w:val="00A6378F"/>
    <w:rPr>
      <w:rFonts w:cs="Times New Roman"/>
      <w:i/>
      <w:iCs/>
      <w:sz w:val="14"/>
      <w:szCs w:val="14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A6378F"/>
    <w:rPr>
      <w:b/>
      <w:bCs/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 (3)"/>
    <w:basedOn w:val="a"/>
    <w:link w:val="32"/>
    <w:uiPriority w:val="99"/>
    <w:rsid w:val="00A6378F"/>
    <w:pPr>
      <w:widowControl w:val="0"/>
      <w:shd w:val="clear" w:color="auto" w:fill="FFFFFF"/>
      <w:spacing w:line="206" w:lineRule="exact"/>
    </w:pPr>
    <w:rPr>
      <w:i/>
      <w:iCs/>
      <w:sz w:val="14"/>
      <w:szCs w:val="14"/>
    </w:rPr>
  </w:style>
  <w:style w:type="character" w:customStyle="1" w:styleId="26">
    <w:name w:val="Основной текст (2)_"/>
    <w:basedOn w:val="a0"/>
    <w:link w:val="27"/>
    <w:uiPriority w:val="99"/>
    <w:locked/>
    <w:rsid w:val="00A6378F"/>
    <w:rPr>
      <w:rFonts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20pt">
    <w:name w:val="Основной текст (2) + Интервал 0 pt"/>
    <w:basedOn w:val="26"/>
    <w:uiPriority w:val="99"/>
    <w:rsid w:val="00A6378F"/>
    <w:rPr>
      <w:color w:val="000000"/>
      <w:spacing w:val="8"/>
      <w:w w:val="100"/>
      <w:position w:val="0"/>
      <w:lang w:val="ru-RU"/>
    </w:rPr>
  </w:style>
  <w:style w:type="paragraph" w:customStyle="1" w:styleId="27">
    <w:name w:val="Основной текст (2)"/>
    <w:basedOn w:val="a"/>
    <w:link w:val="26"/>
    <w:uiPriority w:val="99"/>
    <w:rsid w:val="00A6378F"/>
    <w:pPr>
      <w:widowControl w:val="0"/>
      <w:shd w:val="clear" w:color="auto" w:fill="FFFFFF"/>
      <w:spacing w:line="206" w:lineRule="exact"/>
    </w:pPr>
    <w:rPr>
      <w:b/>
      <w:bCs/>
      <w:spacing w:val="9"/>
      <w:sz w:val="16"/>
      <w:szCs w:val="16"/>
    </w:rPr>
  </w:style>
  <w:style w:type="character" w:customStyle="1" w:styleId="41">
    <w:name w:val="Основной текст (4)_"/>
    <w:basedOn w:val="a0"/>
    <w:link w:val="42"/>
    <w:uiPriority w:val="99"/>
    <w:locked/>
    <w:rsid w:val="00660F7E"/>
    <w:rPr>
      <w:rFonts w:ascii="Calibri" w:eastAsia="Times New Roman" w:hAnsi="Calibri" w:cs="Calibri"/>
      <w:i/>
      <w:iCs/>
      <w:spacing w:val="-2"/>
      <w:sz w:val="33"/>
      <w:szCs w:val="3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0F7E"/>
    <w:pPr>
      <w:widowControl w:val="0"/>
      <w:shd w:val="clear" w:color="auto" w:fill="FFFFFF"/>
      <w:spacing w:before="1140" w:line="413" w:lineRule="exact"/>
      <w:jc w:val="center"/>
    </w:pPr>
    <w:rPr>
      <w:rFonts w:ascii="Calibri" w:hAnsi="Calibri" w:cs="Calibri"/>
      <w:i/>
      <w:iCs/>
      <w:spacing w:val="-2"/>
      <w:sz w:val="33"/>
      <w:szCs w:val="33"/>
    </w:rPr>
  </w:style>
  <w:style w:type="paragraph" w:styleId="ac">
    <w:name w:val="Balloon Text"/>
    <w:basedOn w:val="a"/>
    <w:link w:val="ad"/>
    <w:uiPriority w:val="99"/>
    <w:semiHidden/>
    <w:rsid w:val="00982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828B7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ae">
    <w:name w:val="Основной текст + Курсив"/>
    <w:aliases w:val="Интервал 0 pt1"/>
    <w:basedOn w:val="aa"/>
    <w:uiPriority w:val="99"/>
    <w:rsid w:val="009828B7"/>
    <w:rPr>
      <w:rFonts w:ascii="Times New Roman" w:hAnsi="Times New Roman"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51">
    <w:name w:val="Основной текст (5)_"/>
    <w:basedOn w:val="a0"/>
    <w:link w:val="52"/>
    <w:uiPriority w:val="99"/>
    <w:locked/>
    <w:rsid w:val="00AF2196"/>
    <w:rPr>
      <w:rFonts w:cs="Times New Roman"/>
      <w:b/>
      <w:bCs/>
      <w:spacing w:val="3"/>
      <w:sz w:val="12"/>
      <w:szCs w:val="1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AF2196"/>
    <w:pPr>
      <w:widowControl w:val="0"/>
      <w:shd w:val="clear" w:color="auto" w:fill="FFFFFF"/>
      <w:spacing w:before="180" w:line="182" w:lineRule="exact"/>
    </w:pPr>
    <w:rPr>
      <w:b/>
      <w:bCs/>
      <w:spacing w:val="3"/>
      <w:sz w:val="12"/>
      <w:szCs w:val="12"/>
    </w:rPr>
  </w:style>
  <w:style w:type="character" w:customStyle="1" w:styleId="61">
    <w:name w:val="Основной текст (6)_"/>
    <w:basedOn w:val="a0"/>
    <w:link w:val="62"/>
    <w:uiPriority w:val="99"/>
    <w:locked/>
    <w:rsid w:val="00487071"/>
    <w:rPr>
      <w:rFonts w:ascii="Candara" w:eastAsia="Times New Roman" w:hAnsi="Candara" w:cs="Candara"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487071"/>
    <w:rPr>
      <w:rFonts w:cs="Times New Roman"/>
      <w:i/>
      <w:iCs/>
      <w:spacing w:val="-2"/>
      <w:sz w:val="14"/>
      <w:szCs w:val="1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87071"/>
    <w:pPr>
      <w:widowControl w:val="0"/>
      <w:shd w:val="clear" w:color="auto" w:fill="FFFFFF"/>
      <w:spacing w:before="840" w:line="240" w:lineRule="atLeast"/>
      <w:jc w:val="right"/>
    </w:pPr>
    <w:rPr>
      <w:rFonts w:ascii="Candara" w:hAnsi="Candara" w:cs="Candara"/>
      <w:sz w:val="23"/>
      <w:szCs w:val="23"/>
    </w:rPr>
  </w:style>
  <w:style w:type="paragraph" w:customStyle="1" w:styleId="72">
    <w:name w:val="Основной текст (7)"/>
    <w:basedOn w:val="a"/>
    <w:link w:val="71"/>
    <w:uiPriority w:val="99"/>
    <w:rsid w:val="00487071"/>
    <w:pPr>
      <w:widowControl w:val="0"/>
      <w:shd w:val="clear" w:color="auto" w:fill="FFFFFF"/>
      <w:spacing w:line="182" w:lineRule="exact"/>
    </w:pPr>
    <w:rPr>
      <w:i/>
      <w:iCs/>
      <w:spacing w:val="-2"/>
      <w:sz w:val="14"/>
      <w:szCs w:val="14"/>
    </w:rPr>
  </w:style>
  <w:style w:type="table" w:styleId="af">
    <w:name w:val="Table Theme"/>
    <w:basedOn w:val="a1"/>
    <w:uiPriority w:val="99"/>
    <w:rsid w:val="00330192"/>
    <w:pPr>
      <w:spacing w:after="180" w:line="268" w:lineRule="auto"/>
      <w:jc w:val="both"/>
    </w:p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rsid w:val="0033019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image" Target="media/image4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Действуйте</dc:title>
  <dc:creator>Admin</dc:creator>
  <cp:lastModifiedBy>sekretar</cp:lastModifiedBy>
  <cp:revision>2</cp:revision>
  <cp:lastPrinted>2015-10-16T10:07:00Z</cp:lastPrinted>
  <dcterms:created xsi:type="dcterms:W3CDTF">2015-10-30T07:54:00Z</dcterms:created>
  <dcterms:modified xsi:type="dcterms:W3CDTF">2015-10-30T07:54:00Z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